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«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С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т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р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у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к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т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у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р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а</w:t>
      </w:r>
      <w:r>
        <w:rPr>
          <w:rFonts w:ascii="Times New Roman" w:hAnsi="Times New Roman" w:eastAsia="Times New Roman"/>
          <w:b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и</w:t>
      </w:r>
      <w:r>
        <w:rPr>
          <w:rFonts w:ascii="Times New Roman" w:hAnsi="Times New Roman" w:eastAsia="Times New Roman"/>
          <w:b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о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рг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а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н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ы</w:t>
      </w:r>
      <w:r>
        <w:rPr>
          <w:rFonts w:ascii="Times New Roman" w:hAnsi="Times New Roman" w:eastAsia="Times New Roman"/>
          <w:b/>
          <w:color w:val="221F1F"/>
          <w:spacing w:val="4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у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пр</w:t>
      </w:r>
      <w:r>
        <w:rPr>
          <w:rFonts w:ascii="Times New Roman" w:hAnsi="Times New Roman" w:eastAsia="Times New Roman"/>
          <w:b/>
          <w:color w:val="221F1F"/>
          <w:spacing w:val="-1"/>
          <w:w w:val="93"/>
          <w:sz w:val="24"/>
          <w:szCs w:val="24"/>
        </w:rPr>
        <w:t>а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вл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е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н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ия</w:t>
      </w:r>
      <w:r>
        <w:rPr>
          <w:rFonts w:ascii="Times New Roman" w:hAnsi="Times New Roman" w:eastAsia="Times New Roman"/>
          <w:b/>
          <w:color w:val="221F1F"/>
          <w:spacing w:val="3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/>
          <w:color w:val="221F1F"/>
          <w:spacing w:val="3"/>
          <w:w w:val="93"/>
          <w:sz w:val="24"/>
          <w:szCs w:val="24"/>
        </w:rPr>
        <w:t>о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б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р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азо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в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а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т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е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л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ь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н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о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й</w:t>
      </w:r>
      <w:r>
        <w:rPr>
          <w:rFonts w:ascii="Times New Roman" w:hAnsi="Times New Roman" w:eastAsia="Times New Roman"/>
          <w:b/>
          <w:color w:val="221F1F"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о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р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г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а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ни</w:t>
      </w:r>
      <w:r>
        <w:rPr>
          <w:rFonts w:ascii="Times New Roman" w:hAnsi="Times New Roman" w:eastAsia="Times New Roman"/>
          <w:b/>
          <w:color w:val="221F1F"/>
          <w:spacing w:val="2"/>
          <w:w w:val="93"/>
          <w:sz w:val="24"/>
          <w:szCs w:val="24"/>
        </w:rPr>
        <w:t>з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а</w:t>
      </w:r>
      <w:r>
        <w:rPr>
          <w:rFonts w:ascii="Times New Roman" w:hAnsi="Times New Roman" w:eastAsia="Times New Roman"/>
          <w:b/>
          <w:color w:val="221F1F"/>
          <w:w w:val="93"/>
          <w:sz w:val="24"/>
          <w:szCs w:val="24"/>
        </w:rPr>
        <w:t>цие</w:t>
      </w:r>
      <w:r>
        <w:rPr>
          <w:rFonts w:ascii="Times New Roman" w:hAnsi="Times New Roman" w:eastAsia="Times New Roman"/>
          <w:b/>
          <w:color w:val="221F1F"/>
          <w:spacing w:val="1"/>
          <w:w w:val="93"/>
          <w:sz w:val="24"/>
          <w:szCs w:val="24"/>
        </w:rPr>
        <w:t>й»</w:t>
      </w:r>
    </w:p>
    <w:p/>
    <w:p>
      <w:pPr>
        <w:spacing w:after="0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Информация о структуре образовательной организации, в том числе наименование органов управлений и структурных подразделений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Учредителем муниципального бюджетного образовательного учреждения               «                           Шланговский детский сад» Дрожжановского муниципального района Республики Татарстан является Исполнительный комитет Дрожжановского муниципального района Республики Татарстан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Функции и полномочия учредителя Учреждения осуществляется муниципальным казенным учреждением «Отдел образования Исполнительного комитета Дрожжановского муниципального района Республики Татарстан» 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Единоличным исполнительным органом Организации является заведующий дошкольной образовательной организации, который осуществляет текущее руководство деятельностью Организации</w:t>
      </w:r>
    </w:p>
    <w:p>
      <w:pPr>
        <w:spacing w:after="0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widowControl w:val="0"/>
        <w:spacing w:after="0" w:line="252" w:lineRule="auto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Фамилии, имена, отчества и должностях руководителей структурных подразделений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Руководитель Исполниетльного комитета Дрожжановского муниципального района Республики Татарстан: Сатдинов  Данис Абдулхарисович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Руководитель МКУ «Отдел образования Исполнительного комитета Дрожжановского муниципального района Республики Татарстан»: Халитов Ильсур Ахметсафиевич</w:t>
      </w:r>
    </w:p>
    <w:p>
      <w:pPr>
        <w:widowControl w:val="0"/>
        <w:spacing w:after="0" w:line="252" w:lineRule="auto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Заведующий муниципального бюджетного дошкольного образовательного учреждения «                           Шланговский  детский сад» Дрожжановского муниципального района Республики Татарстан    </w:t>
      </w:r>
      <w:r>
        <w:rPr>
          <w:rFonts w:ascii="Times New Roman" w:hAnsi="Times New Roman" w:eastAsia="Times New Roman"/>
          <w:color w:val="000000"/>
          <w:sz w:val="24"/>
          <w:szCs w:val="24"/>
          <w:lang w:eastAsia="ru-RU"/>
        </w:rPr>
        <w:t> Аббазова Альфия Нургалиевна</w:t>
      </w:r>
    </w:p>
    <w:p>
      <w:pPr>
        <w:widowControl w:val="0"/>
        <w:spacing w:after="0" w:line="252" w:lineRule="auto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widowControl w:val="0"/>
        <w:spacing w:after="0" w:line="252" w:lineRule="auto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Места нахождения структурных подразделений и органов управления</w:t>
      </w:r>
    </w:p>
    <w:p>
      <w:pPr>
        <w:shd w:val="clear" w:color="auto" w:fill="FFFFFF"/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Юридический (фактический) адрес Учредителя: 422470, Республика Татарстан, Дрожжановский район, село Старое Дрожжаное, ул.Центральная,д.13</w:t>
      </w:r>
    </w:p>
    <w:p>
      <w:pPr>
        <w:shd w:val="clear" w:color="auto" w:fill="FFFFFF"/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Юридический (фактический) адрес: МКУ «Отдел образования Исполнительного комитета Дрожжановского муниципального района Республики Татарстан»: 422470, Республика Татарстан, Дрожжановский район, село Старое Дрожжаное, ул.Центральная, д.14А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Юридический (фактический) адрес дошкольной образовательной организации:</w:t>
      </w:r>
    </w:p>
    <w:p>
      <w:pPr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>422474, Республика Татарстан, Дрожжановский район, с. Шланга                             ул.Ленина    д.26</w:t>
      </w:r>
    </w:p>
    <w:p>
      <w:pPr>
        <w:widowControl w:val="0"/>
        <w:spacing w:after="0" w:line="252" w:lineRule="auto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/>
          <w:b/>
          <w:sz w:val="24"/>
          <w:szCs w:val="24"/>
          <w:lang w:eastAsia="ru-RU"/>
        </w:rPr>
        <w:t>Адреса официальных сайтов структурных подразделений и органов управления – при наличии</w:t>
      </w:r>
    </w:p>
    <w:p>
      <w:pPr>
        <w:widowControl w:val="0"/>
        <w:spacing w:after="0" w:line="252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Адрес официального сайта Учредителя:</w:t>
      </w:r>
      <w:r>
        <w:rPr>
          <w:rFonts w:ascii="Times New Roman" w:hAnsi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"https://drogganoye.tatarstan.ru/drogganoye/administer/execut_commitee.htm" </w:instrText>
      </w:r>
      <w:r>
        <w:fldChar w:fldCharType="separate"/>
      </w:r>
      <w:r>
        <w:rPr>
          <w:rStyle w:val="4"/>
          <w:rFonts w:ascii="Times New Roman" w:hAnsi="Times New Roman" w:eastAsia="Times New Roman"/>
          <w:sz w:val="24"/>
          <w:szCs w:val="24"/>
          <w:lang w:eastAsia="ru-RU"/>
        </w:rPr>
        <w:t>https://drogganoye.tatarstan.ru/drogganoye/administer/execut_commitee.htm</w:t>
      </w:r>
      <w:r>
        <w:rPr>
          <w:rStyle w:val="4"/>
          <w:rFonts w:ascii="Times New Roman" w:hAnsi="Times New Roman" w:eastAsia="Times New Roman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 </w:t>
      </w:r>
    </w:p>
    <w:p>
      <w:pPr>
        <w:widowControl w:val="0"/>
        <w:spacing w:after="0" w:line="252" w:lineRule="auto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widowControl w:val="0"/>
        <w:spacing w:after="0" w:line="252" w:lineRule="auto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 xml:space="preserve">Адрес официального сайта </w:t>
      </w:r>
      <w:r>
        <w:rPr>
          <w:rFonts w:ascii="Times New Roman" w:hAnsi="Times New Roman" w:eastAsia="Times New Roman"/>
          <w:sz w:val="24"/>
          <w:szCs w:val="24"/>
        </w:rPr>
        <w:t>МКУ «Отдел образования Исполнительного комитета Дрожжановского муниципального района Республики Татарстан:</w:t>
      </w:r>
    </w:p>
    <w:p>
      <w:pPr>
        <w:shd w:val="clear" w:color="auto" w:fill="FFFFFF"/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fldChar w:fldCharType="begin"/>
      </w:r>
      <w:r>
        <w:instrText xml:space="preserve"> HYPERLINK "https://edu.tatar.ru/drozhanoye/otdeldrojj" </w:instrText>
      </w:r>
      <w:r>
        <w:fldChar w:fldCharType="separate"/>
      </w:r>
      <w:r>
        <w:rPr>
          <w:rStyle w:val="4"/>
          <w:rFonts w:ascii="Times New Roman" w:hAnsi="Times New Roman" w:eastAsia="Times New Roman"/>
          <w:sz w:val="24"/>
          <w:szCs w:val="24"/>
        </w:rPr>
        <w:t>https://edu.tatar.ru/drozhanoye/otdeldrojj</w:t>
      </w:r>
      <w:r>
        <w:rPr>
          <w:rStyle w:val="4"/>
          <w:rFonts w:ascii="Times New Roman" w:hAnsi="Times New Roman" w:eastAsia="Times New Roman"/>
          <w:sz w:val="24"/>
          <w:szCs w:val="24"/>
        </w:rPr>
        <w:fldChar w:fldCharType="end"/>
      </w:r>
      <w:r>
        <w:rPr>
          <w:rFonts w:ascii="Times New Roman" w:hAnsi="Times New Roman" w:eastAsia="Times New Roman"/>
          <w:sz w:val="24"/>
          <w:szCs w:val="24"/>
        </w:rPr>
        <w:t xml:space="preserve"> </w:t>
      </w:r>
    </w:p>
    <w:p>
      <w:pPr>
        <w:shd w:val="clear" w:color="auto" w:fill="FFFFFF"/>
        <w:spacing w:after="0"/>
        <w:jc w:val="both"/>
        <w:rPr>
          <w:rFonts w:ascii="Times New Roman" w:hAnsi="Times New Roman" w:eastAsia="Times New Roman"/>
          <w:sz w:val="24"/>
          <w:szCs w:val="24"/>
        </w:rPr>
      </w:pPr>
    </w:p>
    <w:p>
      <w:pPr>
        <w:shd w:val="clear" w:color="auto" w:fill="FFFFFF"/>
        <w:spacing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Адрес официального сайта дошкольного образовательного учреждения:  </w:t>
      </w:r>
    </w:p>
    <w:p>
      <w:pPr>
        <w:widowControl w:val="0"/>
        <w:spacing w:after="0" w:line="252" w:lineRule="auto"/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"https://edu.tatar.ru/drozhanoye/shlanga/dou"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https://edu.tatar.ru/drozhanoye/shlanga/dou</w:t>
      </w:r>
      <w:r>
        <w:rPr>
          <w:rFonts w:hint="default"/>
        </w:rPr>
        <w:fldChar w:fldCharType="end"/>
      </w:r>
    </w:p>
    <w:p>
      <w:pPr>
        <w:widowControl w:val="0"/>
        <w:spacing w:after="0" w:line="252" w:lineRule="auto"/>
        <w:rPr>
          <w:rFonts w:ascii="Times New Roman" w:hAnsi="Times New Roman" w:eastAsia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/>
          <w:b/>
          <w:sz w:val="24"/>
          <w:szCs w:val="24"/>
          <w:lang w:eastAsia="ru-RU"/>
        </w:rPr>
        <w:t>Адресах электронной почты структурных подразделений и органов управления – при наличии</w:t>
      </w:r>
    </w:p>
    <w:p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4"/>
          <w:lang w:val="en-US"/>
        </w:rPr>
        <w:t>E</w:t>
      </w:r>
      <w:r>
        <w:rPr>
          <w:rFonts w:ascii="Times New Roman" w:hAnsi="Times New Roman" w:eastAsia="Times New Roman"/>
          <w:b/>
          <w:sz w:val="24"/>
          <w:szCs w:val="24"/>
        </w:rPr>
        <w:t>-</w:t>
      </w:r>
      <w:r>
        <w:rPr>
          <w:rFonts w:ascii="Times New Roman" w:hAnsi="Times New Roman" w:eastAsia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 w:eastAsia="Times New Roman"/>
          <w:b/>
          <w:sz w:val="24"/>
          <w:szCs w:val="24"/>
        </w:rPr>
        <w:t xml:space="preserve"> Учредителя:</w:t>
      </w:r>
      <w:r>
        <w:rPr>
          <w:rFonts w:ascii="Times New Roman" w:hAnsi="Times New Roman" w:eastAsia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"mailto:Danis.Satdinov@tatar.ru" </w:instrText>
      </w:r>
      <w:r>
        <w:fldChar w:fldCharType="separate"/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Danis</w:t>
      </w:r>
      <w:r>
        <w:rPr>
          <w:rStyle w:val="4"/>
          <w:rFonts w:ascii="Times New Roman" w:hAnsi="Times New Roman" w:eastAsia="Times New Roman"/>
          <w:sz w:val="24"/>
          <w:szCs w:val="24"/>
        </w:rPr>
        <w:t>.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Satdinov</w:t>
      </w:r>
      <w:r>
        <w:rPr>
          <w:rStyle w:val="4"/>
          <w:rFonts w:ascii="Times New Roman" w:hAnsi="Times New Roman" w:eastAsia="Times New Roman"/>
          <w:sz w:val="24"/>
          <w:szCs w:val="24"/>
        </w:rPr>
        <w:t>@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tatar</w:t>
      </w:r>
      <w:r>
        <w:rPr>
          <w:rStyle w:val="4"/>
          <w:rFonts w:ascii="Times New Roman" w:hAnsi="Times New Roman" w:eastAsia="Times New Roman"/>
          <w:sz w:val="24"/>
          <w:szCs w:val="24"/>
        </w:rPr>
        <w:t>.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ru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fldChar w:fldCharType="end"/>
      </w:r>
    </w:p>
    <w:p>
      <w:pPr>
        <w:shd w:val="clear" w:color="auto" w:fill="FFFFFF"/>
        <w:spacing w:after="0"/>
        <w:jc w:val="both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4"/>
          <w:lang w:val="en-US"/>
        </w:rPr>
        <w:t>E</w:t>
      </w:r>
      <w:r>
        <w:rPr>
          <w:rFonts w:ascii="Times New Roman" w:hAnsi="Times New Roman" w:eastAsia="Times New Roman"/>
          <w:b/>
          <w:sz w:val="24"/>
          <w:szCs w:val="24"/>
        </w:rPr>
        <w:t>-</w:t>
      </w:r>
      <w:r>
        <w:rPr>
          <w:rFonts w:ascii="Times New Roman" w:hAnsi="Times New Roman" w:eastAsia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 w:eastAsia="Times New Roman"/>
          <w:b/>
          <w:sz w:val="24"/>
          <w:szCs w:val="24"/>
        </w:rPr>
        <w:t xml:space="preserve"> МКУ «Отдел образования Исполнительного комитета Дрожжановского муниципального района Республики Татарстан»: </w:t>
      </w:r>
      <w:r>
        <w:fldChar w:fldCharType="begin"/>
      </w:r>
      <w:r>
        <w:instrText xml:space="preserve"> HYPERLINK "mailto:Roo.Drz@tatar.ru" </w:instrText>
      </w:r>
      <w:r>
        <w:fldChar w:fldCharType="separate"/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Roo</w:t>
      </w:r>
      <w:r>
        <w:rPr>
          <w:rStyle w:val="4"/>
          <w:rFonts w:ascii="Times New Roman" w:hAnsi="Times New Roman" w:eastAsia="Times New Roman"/>
          <w:sz w:val="24"/>
          <w:szCs w:val="24"/>
        </w:rPr>
        <w:t>.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Drz</w:t>
      </w:r>
      <w:r>
        <w:rPr>
          <w:rStyle w:val="4"/>
          <w:rFonts w:ascii="Times New Roman" w:hAnsi="Times New Roman" w:eastAsia="Times New Roman"/>
          <w:sz w:val="24"/>
          <w:szCs w:val="24"/>
        </w:rPr>
        <w:t>@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tatar</w:t>
      </w:r>
      <w:r>
        <w:rPr>
          <w:rStyle w:val="4"/>
          <w:rFonts w:ascii="Times New Roman" w:hAnsi="Times New Roman" w:eastAsia="Times New Roman"/>
          <w:sz w:val="24"/>
          <w:szCs w:val="24"/>
        </w:rPr>
        <w:t>.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ru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eastAsia="Times New Roman"/>
          <w:sz w:val="24"/>
          <w:szCs w:val="24"/>
        </w:rPr>
        <w:t xml:space="preserve">,   </w:t>
      </w:r>
      <w:r>
        <w:fldChar w:fldCharType="begin"/>
      </w:r>
      <w:r>
        <w:instrText xml:space="preserve"> HYPERLINK "mailto:Drojjanoeooik@yandex.ru" </w:instrText>
      </w:r>
      <w:r>
        <w:fldChar w:fldCharType="separate"/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Drojjanoeooik</w:t>
      </w:r>
      <w:r>
        <w:rPr>
          <w:rStyle w:val="4"/>
          <w:rFonts w:ascii="Times New Roman" w:hAnsi="Times New Roman" w:eastAsia="Times New Roman"/>
          <w:sz w:val="24"/>
          <w:szCs w:val="24"/>
        </w:rPr>
        <w:t>@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yandex</w:t>
      </w:r>
      <w:r>
        <w:rPr>
          <w:rStyle w:val="4"/>
          <w:rFonts w:ascii="Times New Roman" w:hAnsi="Times New Roman" w:eastAsia="Times New Roman"/>
          <w:sz w:val="24"/>
          <w:szCs w:val="24"/>
        </w:rPr>
        <w:t>.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t>ru</w:t>
      </w:r>
      <w:r>
        <w:rPr>
          <w:rStyle w:val="4"/>
          <w:rFonts w:ascii="Times New Roman" w:hAnsi="Times New Roman" w:eastAsia="Times New Roman"/>
          <w:sz w:val="24"/>
          <w:szCs w:val="24"/>
          <w:lang w:val="en-US"/>
        </w:rPr>
        <w:fldChar w:fldCharType="end"/>
      </w:r>
    </w:p>
    <w:p>
      <w:pPr>
        <w:spacing w:after="0"/>
        <w:jc w:val="both"/>
        <w:rPr>
          <w:rFonts w:ascii="Times New Roman" w:hAnsi="Times New Roman" w:eastAsia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4"/>
          <w:lang w:val="en-US"/>
        </w:rPr>
        <w:t>E</w:t>
      </w:r>
      <w:r>
        <w:rPr>
          <w:rFonts w:ascii="Times New Roman" w:hAnsi="Times New Roman" w:eastAsia="Times New Roman"/>
          <w:b/>
          <w:sz w:val="24"/>
          <w:szCs w:val="24"/>
        </w:rPr>
        <w:t>-</w:t>
      </w:r>
      <w:r>
        <w:rPr>
          <w:rFonts w:ascii="Times New Roman" w:hAnsi="Times New Roman" w:eastAsia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 w:eastAsia="Times New Roman"/>
          <w:b/>
          <w:sz w:val="24"/>
          <w:szCs w:val="24"/>
        </w:rPr>
        <w:t xml:space="preserve"> дошкольного образовательного учреждения:</w:t>
      </w:r>
    </w:p>
    <w:p>
      <w:pPr>
        <w:widowControl w:val="0"/>
        <w:spacing w:after="0" w:line="252" w:lineRule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fldChar w:fldCharType="begin"/>
      </w:r>
      <w:r>
        <w:instrText xml:space="preserve"> HYPERLINK "mailto:shlangasadik@yandex.ru" </w:instrText>
      </w:r>
      <w:r>
        <w:fldChar w:fldCharType="separate"/>
      </w:r>
      <w:r>
        <w:rPr>
          <w:rStyle w:val="4"/>
          <w:lang w:val="en-US"/>
        </w:rPr>
        <w:t>shlangasadik@yandex</w:t>
      </w:r>
      <w:r>
        <w:rPr>
          <w:rStyle w:val="4"/>
        </w:rPr>
        <w:t>.</w:t>
      </w:r>
      <w:r>
        <w:rPr>
          <w:rStyle w:val="4"/>
          <w:lang w:val="en-US"/>
        </w:rPr>
        <w:t>ru</w:t>
      </w:r>
      <w:r>
        <w:rPr>
          <w:rStyle w:val="4"/>
          <w:lang w:val="en-US"/>
        </w:rPr>
        <w:fldChar w:fldCharType="end"/>
      </w: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C2CD1"/>
    <w:rsid w:val="002A4F16"/>
    <w:rsid w:val="003A6862"/>
    <w:rsid w:val="006C2CD1"/>
    <w:rsid w:val="00D70552"/>
    <w:rsid w:val="46F9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484</Words>
  <Characters>2760</Characters>
  <Lines>23</Lines>
  <Paragraphs>6</Paragraphs>
  <TotalTime>8</TotalTime>
  <ScaleCrop>false</ScaleCrop>
  <LinksUpToDate>false</LinksUpToDate>
  <CharactersWithSpaces>3238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2023-04-05T04:27:00Z</dcterms:created>
  <dc:creator>1</dc:creator>
  <cp:lastModifiedBy>Завуч</cp:lastModifiedBy>
  <dcterms:modified xsi:type="dcterms:W3CDTF">2023-04-05T07:46:37Z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9B29FEA96BA1464E8F4C1BE648E9D1A1</vt:lpwstr>
  </property>
</Properties>
</file>